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4" w:type="dxa"/>
        <w:tblLayout w:type="fixed"/>
        <w:tblLook w:val="04A0" w:firstRow="1" w:lastRow="0" w:firstColumn="1" w:lastColumn="0" w:noHBand="0" w:noVBand="1"/>
      </w:tblPr>
      <w:tblGrid>
        <w:gridCol w:w="2826"/>
        <w:gridCol w:w="6728"/>
      </w:tblGrid>
      <w:tr w:rsidR="00DC5036" w:rsidRPr="006D5486" w14:paraId="69D78852" w14:textId="77777777" w:rsidTr="000D4FB0">
        <w:trPr>
          <w:trHeight w:val="263"/>
        </w:trPr>
        <w:tc>
          <w:tcPr>
            <w:tcW w:w="2826" w:type="dxa"/>
            <w:shd w:val="clear" w:color="auto" w:fill="041E42"/>
          </w:tcPr>
          <w:p w14:paraId="74CA4E0E" w14:textId="77777777" w:rsidR="00030015" w:rsidRPr="006D5486" w:rsidRDefault="00030015" w:rsidP="00B826CA">
            <w:pPr>
              <w:pStyle w:val="Label"/>
              <w:jc w:val="both"/>
              <w:rPr>
                <w:rFonts w:ascii="Radikal Light" w:hAnsi="Radikal Light"/>
                <w:color w:val="auto"/>
                <w:sz w:val="22"/>
              </w:rPr>
            </w:pPr>
            <w:r w:rsidRPr="006D5486">
              <w:rPr>
                <w:rFonts w:ascii="Radikal Light" w:hAnsi="Radikal Light"/>
                <w:color w:val="auto"/>
                <w:sz w:val="22"/>
              </w:rPr>
              <w:t>Job Title:</w:t>
            </w:r>
          </w:p>
        </w:tc>
        <w:tc>
          <w:tcPr>
            <w:tcW w:w="6728" w:type="dxa"/>
          </w:tcPr>
          <w:p w14:paraId="10215571" w14:textId="38234C29" w:rsidR="00030015" w:rsidRPr="006D5486" w:rsidRDefault="00E42D10" w:rsidP="00B826CA">
            <w:pPr>
              <w:pStyle w:val="Label"/>
              <w:jc w:val="both"/>
              <w:rPr>
                <w:rFonts w:ascii="Radikal Light" w:hAnsi="Radikal Light"/>
                <w:color w:val="auto"/>
                <w:sz w:val="22"/>
              </w:rPr>
            </w:pPr>
            <w:r>
              <w:rPr>
                <w:rFonts w:ascii="Radikal Light" w:hAnsi="Radikal Light"/>
                <w:color w:val="auto"/>
                <w:sz w:val="22"/>
              </w:rPr>
              <w:t xml:space="preserve">Casual </w:t>
            </w:r>
            <w:r w:rsidR="002A0DA4">
              <w:rPr>
                <w:rFonts w:ascii="Radikal Light" w:hAnsi="Radikal Light"/>
                <w:color w:val="auto"/>
                <w:sz w:val="22"/>
              </w:rPr>
              <w:t>Trailblazer</w:t>
            </w:r>
          </w:p>
        </w:tc>
      </w:tr>
      <w:tr w:rsidR="00DC5036" w:rsidRPr="006D5486" w14:paraId="557D5237" w14:textId="77777777" w:rsidTr="000D4FB0">
        <w:trPr>
          <w:trHeight w:val="281"/>
        </w:trPr>
        <w:tc>
          <w:tcPr>
            <w:tcW w:w="2826" w:type="dxa"/>
            <w:shd w:val="clear" w:color="auto" w:fill="041E42"/>
          </w:tcPr>
          <w:p w14:paraId="0C959B71" w14:textId="480CC2C8" w:rsidR="00030015" w:rsidRPr="006D5486" w:rsidRDefault="002F0CE1" w:rsidP="00B826CA">
            <w:pPr>
              <w:pStyle w:val="Label"/>
              <w:jc w:val="both"/>
              <w:rPr>
                <w:rFonts w:ascii="Radikal Light" w:hAnsi="Radikal Light"/>
                <w:color w:val="auto"/>
                <w:sz w:val="22"/>
              </w:rPr>
            </w:pPr>
            <w:r w:rsidRPr="006D5486">
              <w:rPr>
                <w:rFonts w:ascii="Radikal Light" w:hAnsi="Radikal Light"/>
                <w:color w:val="auto"/>
                <w:sz w:val="22"/>
              </w:rPr>
              <w:t>Department</w:t>
            </w:r>
            <w:r w:rsidR="00EC7C69" w:rsidRPr="006D5486">
              <w:rPr>
                <w:rFonts w:ascii="Radikal Light" w:hAnsi="Radikal Light"/>
                <w:color w:val="auto"/>
                <w:sz w:val="22"/>
              </w:rPr>
              <w:t>:</w:t>
            </w:r>
          </w:p>
        </w:tc>
        <w:tc>
          <w:tcPr>
            <w:tcW w:w="6728" w:type="dxa"/>
          </w:tcPr>
          <w:p w14:paraId="6278F5DF" w14:textId="4B53176F" w:rsidR="00030015" w:rsidRPr="006D5486" w:rsidRDefault="002A0DA4" w:rsidP="00B826CA">
            <w:pPr>
              <w:pStyle w:val="Details"/>
              <w:jc w:val="both"/>
              <w:rPr>
                <w:rFonts w:ascii="Radikal Light" w:hAnsi="Radikal Light"/>
                <w:b/>
                <w:color w:val="auto"/>
                <w:sz w:val="22"/>
              </w:rPr>
            </w:pPr>
            <w:r>
              <w:rPr>
                <w:rFonts w:ascii="Radikal Light" w:hAnsi="Radikal Light"/>
                <w:b/>
                <w:color w:val="auto"/>
                <w:sz w:val="22"/>
              </w:rPr>
              <w:t>Golf Operations</w:t>
            </w:r>
          </w:p>
        </w:tc>
      </w:tr>
      <w:tr w:rsidR="00DC5036" w:rsidRPr="006D5486" w14:paraId="4B0F9A50" w14:textId="77777777" w:rsidTr="000D4FB0">
        <w:trPr>
          <w:trHeight w:val="288"/>
        </w:trPr>
        <w:tc>
          <w:tcPr>
            <w:tcW w:w="2826" w:type="dxa"/>
            <w:shd w:val="clear" w:color="auto" w:fill="041E42"/>
          </w:tcPr>
          <w:p w14:paraId="43C7D887" w14:textId="77777777" w:rsidR="00030015" w:rsidRPr="006D5486" w:rsidRDefault="00030015" w:rsidP="00B826CA">
            <w:pPr>
              <w:pStyle w:val="Label"/>
              <w:jc w:val="both"/>
              <w:rPr>
                <w:rFonts w:ascii="Radikal Light" w:hAnsi="Radikal Light"/>
                <w:color w:val="auto"/>
                <w:sz w:val="22"/>
              </w:rPr>
            </w:pPr>
            <w:r w:rsidRPr="006D5486">
              <w:rPr>
                <w:rFonts w:ascii="Radikal Light" w:hAnsi="Radikal Light"/>
                <w:color w:val="auto"/>
                <w:sz w:val="22"/>
              </w:rPr>
              <w:t>Reporting To:</w:t>
            </w:r>
          </w:p>
        </w:tc>
        <w:tc>
          <w:tcPr>
            <w:tcW w:w="6728" w:type="dxa"/>
          </w:tcPr>
          <w:p w14:paraId="64CA96FF" w14:textId="5AAD34D4" w:rsidR="00030015" w:rsidRPr="006D5486" w:rsidRDefault="002A0DA4" w:rsidP="00B826CA">
            <w:pPr>
              <w:pStyle w:val="Details"/>
              <w:jc w:val="both"/>
              <w:rPr>
                <w:rStyle w:val="DetailsChar"/>
                <w:rFonts w:ascii="Radikal Light" w:hAnsi="Radikal Light"/>
                <w:b/>
                <w:color w:val="auto"/>
                <w:sz w:val="22"/>
              </w:rPr>
            </w:pPr>
            <w:r>
              <w:rPr>
                <w:rStyle w:val="DetailsChar"/>
                <w:rFonts w:ascii="Radikal Light" w:hAnsi="Radikal Light"/>
                <w:b/>
                <w:color w:val="auto"/>
                <w:sz w:val="22"/>
              </w:rPr>
              <w:t>Golf Operations Supervisor</w:t>
            </w:r>
            <w:r w:rsidR="00054B3C" w:rsidRPr="006D5486">
              <w:rPr>
                <w:rStyle w:val="DetailsChar"/>
                <w:rFonts w:ascii="Radikal Light" w:hAnsi="Radikal Light"/>
                <w:b/>
                <w:color w:val="auto"/>
                <w:sz w:val="22"/>
              </w:rPr>
              <w:t xml:space="preserve"> </w:t>
            </w:r>
            <w:r w:rsidR="00A54949" w:rsidRPr="006D5486">
              <w:rPr>
                <w:rStyle w:val="DetailsChar"/>
                <w:rFonts w:ascii="Radikal Light" w:hAnsi="Radikal Light"/>
                <w:b/>
                <w:color w:val="auto"/>
                <w:sz w:val="22"/>
              </w:rPr>
              <w:t xml:space="preserve"> </w:t>
            </w:r>
          </w:p>
        </w:tc>
      </w:tr>
      <w:tr w:rsidR="00D20DEF" w:rsidRPr="006D5486" w14:paraId="62AFD1BD" w14:textId="77777777" w:rsidTr="000D4FB0">
        <w:trPr>
          <w:trHeight w:val="281"/>
        </w:trPr>
        <w:tc>
          <w:tcPr>
            <w:tcW w:w="2826" w:type="dxa"/>
            <w:shd w:val="clear" w:color="auto" w:fill="041E42"/>
          </w:tcPr>
          <w:p w14:paraId="6C01A112" w14:textId="0A1CC93B" w:rsidR="00D20DEF" w:rsidRPr="006D5486" w:rsidRDefault="009C511F" w:rsidP="00B826CA">
            <w:pPr>
              <w:pStyle w:val="Label"/>
              <w:jc w:val="both"/>
              <w:rPr>
                <w:rFonts w:ascii="Radikal Light" w:hAnsi="Radikal Light"/>
                <w:color w:val="auto"/>
                <w:sz w:val="22"/>
              </w:rPr>
            </w:pPr>
            <w:r w:rsidRPr="006D5486">
              <w:rPr>
                <w:rFonts w:ascii="Radikal Light" w:hAnsi="Radikal Light"/>
                <w:color w:val="auto"/>
                <w:sz w:val="22"/>
              </w:rPr>
              <w:t>Direct Reports:</w:t>
            </w:r>
          </w:p>
        </w:tc>
        <w:tc>
          <w:tcPr>
            <w:tcW w:w="6728" w:type="dxa"/>
          </w:tcPr>
          <w:p w14:paraId="158D2421" w14:textId="5AEDE68B" w:rsidR="00D20DEF" w:rsidRPr="006D5486" w:rsidRDefault="002A0DA4" w:rsidP="00B826CA">
            <w:pPr>
              <w:pStyle w:val="Details"/>
              <w:jc w:val="both"/>
              <w:rPr>
                <w:rFonts w:ascii="Radikal Light" w:hAnsi="Radikal Light"/>
                <w:b/>
                <w:color w:val="auto"/>
                <w:sz w:val="22"/>
              </w:rPr>
            </w:pPr>
            <w:r>
              <w:rPr>
                <w:rFonts w:ascii="Radikal Light" w:hAnsi="Radikal Light"/>
                <w:b/>
                <w:color w:val="auto"/>
                <w:sz w:val="22"/>
              </w:rPr>
              <w:t>0</w:t>
            </w:r>
          </w:p>
        </w:tc>
      </w:tr>
      <w:tr w:rsidR="00DC5036" w:rsidRPr="006D5486" w14:paraId="68820F3F" w14:textId="77777777" w:rsidTr="000D4FB0">
        <w:trPr>
          <w:trHeight w:val="281"/>
        </w:trPr>
        <w:tc>
          <w:tcPr>
            <w:tcW w:w="2826" w:type="dxa"/>
            <w:shd w:val="clear" w:color="auto" w:fill="041E42"/>
          </w:tcPr>
          <w:p w14:paraId="7073DDAB" w14:textId="53CC8C3F" w:rsidR="00030015" w:rsidRPr="006D5486" w:rsidRDefault="009C511F" w:rsidP="00B826CA">
            <w:pPr>
              <w:pStyle w:val="Label"/>
              <w:jc w:val="both"/>
              <w:rPr>
                <w:rFonts w:ascii="Radikal Light" w:hAnsi="Radikal Light"/>
                <w:color w:val="auto"/>
                <w:sz w:val="22"/>
              </w:rPr>
            </w:pPr>
            <w:r w:rsidRPr="006D5486">
              <w:rPr>
                <w:rFonts w:ascii="Radikal Light" w:hAnsi="Radikal Light"/>
                <w:color w:val="auto"/>
                <w:sz w:val="22"/>
              </w:rPr>
              <w:t>Version</w:t>
            </w:r>
          </w:p>
        </w:tc>
        <w:tc>
          <w:tcPr>
            <w:tcW w:w="6728" w:type="dxa"/>
          </w:tcPr>
          <w:p w14:paraId="280BD1F3" w14:textId="79884E65" w:rsidR="00030015" w:rsidRPr="006D5486" w:rsidRDefault="009C511F" w:rsidP="00B826CA">
            <w:pPr>
              <w:pStyle w:val="Details"/>
              <w:jc w:val="both"/>
              <w:rPr>
                <w:rFonts w:ascii="Radikal Light" w:hAnsi="Radikal Light"/>
                <w:b/>
                <w:color w:val="auto"/>
                <w:sz w:val="22"/>
              </w:rPr>
            </w:pPr>
            <w:r w:rsidRPr="006D5486">
              <w:rPr>
                <w:rFonts w:ascii="Radikal Light" w:hAnsi="Radikal Light"/>
                <w:b/>
                <w:color w:val="auto"/>
                <w:sz w:val="22"/>
              </w:rPr>
              <w:t>V</w:t>
            </w:r>
            <w:r w:rsidR="002A0DA4">
              <w:rPr>
                <w:rFonts w:ascii="Radikal Light" w:hAnsi="Radikal Light"/>
                <w:b/>
                <w:color w:val="auto"/>
                <w:sz w:val="22"/>
              </w:rPr>
              <w:t>1</w:t>
            </w:r>
            <w:r w:rsidR="008E3C4F" w:rsidRPr="006D5486">
              <w:rPr>
                <w:rFonts w:ascii="Radikal Light" w:hAnsi="Radikal Light"/>
                <w:b/>
                <w:color w:val="auto"/>
                <w:sz w:val="22"/>
              </w:rPr>
              <w:t xml:space="preserve"> </w:t>
            </w:r>
            <w:r w:rsidR="00631BC3">
              <w:rPr>
                <w:rFonts w:ascii="Radikal Light" w:hAnsi="Radikal Light"/>
                <w:b/>
                <w:color w:val="auto"/>
                <w:sz w:val="22"/>
              </w:rPr>
              <w:t>31</w:t>
            </w:r>
            <w:r w:rsidR="00773FE0">
              <w:rPr>
                <w:rFonts w:ascii="Radikal Light" w:hAnsi="Radikal Light"/>
                <w:b/>
                <w:color w:val="auto"/>
                <w:sz w:val="22"/>
              </w:rPr>
              <w:t>.03.2023</w:t>
            </w:r>
          </w:p>
        </w:tc>
      </w:tr>
    </w:tbl>
    <w:p w14:paraId="45DAC1A0" w14:textId="304B8EDA" w:rsidR="00570A0E" w:rsidRPr="006D5486" w:rsidRDefault="00570A0E" w:rsidP="00B826CA">
      <w:pPr>
        <w:jc w:val="both"/>
        <w:rPr>
          <w:rFonts w:ascii="Radikal Light" w:hAnsi="Radikal Light"/>
          <w:bCs/>
          <w:sz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DC5036" w:rsidRPr="006D5486" w14:paraId="095F4CDA" w14:textId="77777777" w:rsidTr="00F854DB">
        <w:tc>
          <w:tcPr>
            <w:tcW w:w="9606" w:type="dxa"/>
            <w:shd w:val="clear" w:color="auto" w:fill="041E42"/>
          </w:tcPr>
          <w:p w14:paraId="608FD806" w14:textId="67D82ED3" w:rsidR="00030015" w:rsidRPr="006D5486" w:rsidRDefault="00030015" w:rsidP="00B826CA">
            <w:pPr>
              <w:pStyle w:val="Label"/>
              <w:jc w:val="both"/>
              <w:rPr>
                <w:rFonts w:ascii="Radikal Light" w:hAnsi="Radikal Light"/>
                <w:color w:val="auto"/>
                <w:sz w:val="22"/>
              </w:rPr>
            </w:pPr>
            <w:r w:rsidRPr="006D5486">
              <w:rPr>
                <w:rFonts w:ascii="Radikal Light" w:hAnsi="Radikal Light"/>
                <w:color w:val="auto"/>
                <w:sz w:val="22"/>
              </w:rPr>
              <w:t>Job Purpose</w:t>
            </w:r>
          </w:p>
        </w:tc>
      </w:tr>
      <w:tr w:rsidR="00DC5036" w:rsidRPr="006D5486" w14:paraId="6F19259F" w14:textId="77777777" w:rsidTr="000A6420">
        <w:trPr>
          <w:trHeight w:val="1042"/>
        </w:trPr>
        <w:tc>
          <w:tcPr>
            <w:tcW w:w="9606" w:type="dxa"/>
            <w:tcBorders>
              <w:bottom w:val="single" w:sz="4" w:space="0" w:color="000000"/>
            </w:tcBorders>
          </w:tcPr>
          <w:p w14:paraId="4464EE5C" w14:textId="67BD9271" w:rsidR="00030015" w:rsidRPr="006D5486" w:rsidRDefault="00F8073C" w:rsidP="00F8073C">
            <w:pPr>
              <w:spacing w:after="120"/>
              <w:jc w:val="both"/>
              <w:rPr>
                <w:rFonts w:ascii="Radikal Light" w:hAnsi="Radikal Light"/>
                <w:bCs/>
                <w:sz w:val="22"/>
              </w:rPr>
            </w:pPr>
            <w:r>
              <w:rPr>
                <w:rFonts w:ascii="Radikal Light" w:hAnsi="Radikal Light"/>
                <w:bCs/>
                <w:sz w:val="22"/>
              </w:rPr>
              <w:t xml:space="preserve">To </w:t>
            </w:r>
            <w:r w:rsidR="00BC4107">
              <w:rPr>
                <w:rFonts w:ascii="Radikal Light" w:hAnsi="Radikal Light"/>
                <w:bCs/>
                <w:sz w:val="22"/>
              </w:rPr>
              <w:t>provide excellent customer service to all clients and guests to the Golf It facility ensuring to build and retain meaningful relationships for new and existing clients alike.  W</w:t>
            </w:r>
            <w:r>
              <w:rPr>
                <w:rFonts w:ascii="Radikal Light" w:hAnsi="Radikal Light"/>
                <w:bCs/>
                <w:sz w:val="22"/>
              </w:rPr>
              <w:t xml:space="preserve">ork with the wider Trailblazing team to </w:t>
            </w:r>
            <w:r w:rsidR="00BC4107">
              <w:rPr>
                <w:rFonts w:ascii="Radikal Light" w:hAnsi="Radikal Light"/>
                <w:bCs/>
                <w:sz w:val="22"/>
              </w:rPr>
              <w:t xml:space="preserve">meet and </w:t>
            </w:r>
            <w:r>
              <w:rPr>
                <w:rFonts w:ascii="Radikal Light" w:hAnsi="Radikal Light"/>
                <w:bCs/>
                <w:sz w:val="22"/>
              </w:rPr>
              <w:t xml:space="preserve">greet all Golf It! </w:t>
            </w:r>
            <w:r w:rsidR="00BC4107">
              <w:rPr>
                <w:rFonts w:ascii="Radikal Light" w:hAnsi="Radikal Light"/>
                <w:bCs/>
                <w:sz w:val="22"/>
              </w:rPr>
              <w:t>clients and guests creating an exe</w:t>
            </w:r>
            <w:r w:rsidR="005F32BB">
              <w:rPr>
                <w:rFonts w:ascii="Radikal Light" w:hAnsi="Radikal Light"/>
                <w:bCs/>
                <w:sz w:val="22"/>
              </w:rPr>
              <w:t>mplary customer experience</w:t>
            </w:r>
            <w:r w:rsidR="00773FE0">
              <w:rPr>
                <w:rFonts w:ascii="Radikal Light" w:hAnsi="Radikal Light"/>
                <w:bCs/>
                <w:sz w:val="22"/>
              </w:rPr>
              <w:t>;</w:t>
            </w:r>
            <w:r>
              <w:rPr>
                <w:rFonts w:ascii="Radikal Light" w:hAnsi="Radikal Light"/>
                <w:bCs/>
                <w:sz w:val="22"/>
              </w:rPr>
              <w:t xml:space="preserve"> </w:t>
            </w:r>
            <w:r w:rsidR="00272273">
              <w:rPr>
                <w:rFonts w:ascii="Radikal Light" w:hAnsi="Radikal Light"/>
                <w:bCs/>
                <w:sz w:val="22"/>
              </w:rPr>
              <w:t xml:space="preserve">cover the reception area; </w:t>
            </w:r>
            <w:r>
              <w:rPr>
                <w:rFonts w:ascii="Radikal Light" w:hAnsi="Radikal Light"/>
                <w:bCs/>
                <w:sz w:val="22"/>
              </w:rPr>
              <w:t>manage all golf facility bookings</w:t>
            </w:r>
            <w:r w:rsidR="00773FE0">
              <w:rPr>
                <w:rFonts w:ascii="Radikal Light" w:hAnsi="Radikal Light"/>
                <w:bCs/>
                <w:sz w:val="22"/>
              </w:rPr>
              <w:t>;</w:t>
            </w:r>
            <w:r>
              <w:rPr>
                <w:rFonts w:ascii="Radikal Light" w:hAnsi="Radikal Light"/>
                <w:bCs/>
                <w:sz w:val="22"/>
              </w:rPr>
              <w:t xml:space="preserve"> and set-up, run and close down all golf activities</w:t>
            </w:r>
            <w:r w:rsidR="002F713C">
              <w:rPr>
                <w:rFonts w:ascii="Radikal Light" w:hAnsi="Radikal Light"/>
                <w:bCs/>
                <w:sz w:val="22"/>
              </w:rPr>
              <w:t xml:space="preserve"> </w:t>
            </w:r>
            <w:r w:rsidR="002F713C" w:rsidRPr="002F713C">
              <w:rPr>
                <w:rFonts w:ascii="Radikal Light" w:hAnsi="Radikal Light"/>
                <w:bCs/>
                <w:sz w:val="22"/>
              </w:rPr>
              <w:t>across the golf course, driving range, adventure golf and park golf</w:t>
            </w:r>
            <w:r w:rsidR="00773FE0">
              <w:rPr>
                <w:rFonts w:ascii="Radikal Light" w:hAnsi="Radikal Light"/>
                <w:bCs/>
                <w:sz w:val="22"/>
              </w:rPr>
              <w:t>;</w:t>
            </w:r>
            <w:r>
              <w:rPr>
                <w:rFonts w:ascii="Radikal Light" w:hAnsi="Radikal Light"/>
                <w:bCs/>
                <w:sz w:val="22"/>
              </w:rPr>
              <w:t xml:space="preserve"> </w:t>
            </w:r>
            <w:r w:rsidR="00BC4107">
              <w:rPr>
                <w:rFonts w:ascii="Radikal Light" w:hAnsi="Radikal Light"/>
                <w:bCs/>
                <w:sz w:val="22"/>
              </w:rPr>
              <w:t>striving for operational excellence at all times</w:t>
            </w:r>
            <w:r w:rsidR="003F3934">
              <w:rPr>
                <w:rFonts w:ascii="Radikal Light" w:hAnsi="Radikal Light"/>
                <w:bCs/>
                <w:sz w:val="22"/>
              </w:rPr>
              <w:t>, in line with the Golf It! values.</w:t>
            </w:r>
          </w:p>
        </w:tc>
      </w:tr>
      <w:tr w:rsidR="00DC5036" w:rsidRPr="006D5486" w14:paraId="538F1983" w14:textId="77777777" w:rsidTr="00F854DB">
        <w:tc>
          <w:tcPr>
            <w:tcW w:w="9606" w:type="dxa"/>
            <w:shd w:val="clear" w:color="auto" w:fill="041E42"/>
          </w:tcPr>
          <w:p w14:paraId="32C53BAD" w14:textId="485E3820" w:rsidR="00030015" w:rsidRPr="006D5486" w:rsidRDefault="009B5BF3" w:rsidP="00B826CA">
            <w:pPr>
              <w:pStyle w:val="Label"/>
              <w:tabs>
                <w:tab w:val="left" w:pos="2970"/>
              </w:tabs>
              <w:jc w:val="both"/>
              <w:rPr>
                <w:rFonts w:ascii="Radikal Light" w:hAnsi="Radikal Light"/>
                <w:color w:val="auto"/>
                <w:sz w:val="22"/>
              </w:rPr>
            </w:pPr>
            <w:r w:rsidRPr="006D5486">
              <w:rPr>
                <w:rFonts w:ascii="Radikal Light" w:hAnsi="Radikal Light" w:cs="Calibri"/>
                <w:color w:val="auto"/>
                <w:sz w:val="22"/>
              </w:rPr>
              <w:t>Key Accountabilities</w:t>
            </w:r>
            <w:r w:rsidR="000D08E4" w:rsidRPr="006D5486">
              <w:rPr>
                <w:rFonts w:ascii="Radikal Light" w:hAnsi="Radikal Light" w:cs="Calibri"/>
                <w:color w:val="auto"/>
                <w:sz w:val="22"/>
              </w:rPr>
              <w:tab/>
            </w:r>
          </w:p>
        </w:tc>
      </w:tr>
      <w:tr w:rsidR="00DC5036" w:rsidRPr="006D5486" w14:paraId="42F9F892" w14:textId="77777777" w:rsidTr="00BA27C6">
        <w:trPr>
          <w:trHeight w:val="2542"/>
        </w:trPr>
        <w:tc>
          <w:tcPr>
            <w:tcW w:w="9606" w:type="dxa"/>
          </w:tcPr>
          <w:p w14:paraId="4F7130D0" w14:textId="77777777" w:rsidR="00415108" w:rsidRPr="006D5486" w:rsidRDefault="00415108" w:rsidP="00B826CA">
            <w:pPr>
              <w:jc w:val="both"/>
              <w:rPr>
                <w:rFonts w:ascii="Radikal Light" w:hAnsi="Radikal Light"/>
                <w:bCs/>
              </w:rPr>
            </w:pPr>
          </w:p>
          <w:p w14:paraId="240CDBDC" w14:textId="7C25413E" w:rsidR="00026016" w:rsidRDefault="002A0DA4" w:rsidP="002A0DA4">
            <w:pPr>
              <w:pStyle w:val="ListParagraph"/>
              <w:numPr>
                <w:ilvl w:val="0"/>
                <w:numId w:val="18"/>
              </w:numPr>
              <w:jc w:val="both"/>
              <w:rPr>
                <w:rFonts w:ascii="Radikal Light" w:hAnsi="Radikal Light"/>
              </w:rPr>
            </w:pPr>
            <w:r>
              <w:rPr>
                <w:rFonts w:ascii="Radikal Light" w:hAnsi="Radikal Light"/>
              </w:rPr>
              <w:t>Serve as the first point of contact for all Golf It! customers in person, via email or telephone, responding to and resolving any day to day queries, escalating to the Golf Operations Supervisor when required, to ensure a</w:t>
            </w:r>
            <w:r w:rsidR="005F32BB">
              <w:rPr>
                <w:rFonts w:ascii="Radikal Light" w:hAnsi="Radikal Light"/>
              </w:rPr>
              <w:t xml:space="preserve"> first class customer experience at every touch point and</w:t>
            </w:r>
            <w:r w:rsidR="00026016">
              <w:rPr>
                <w:rFonts w:ascii="Radikal Light" w:hAnsi="Radikal Light"/>
              </w:rPr>
              <w:t xml:space="preserve"> in line with the </w:t>
            </w:r>
            <w:r w:rsidR="003F3934">
              <w:rPr>
                <w:rFonts w:ascii="Radikal Light" w:hAnsi="Radikal Light"/>
              </w:rPr>
              <w:t>Golf It! values</w:t>
            </w:r>
            <w:r w:rsidR="00026016">
              <w:rPr>
                <w:rFonts w:ascii="Radikal Light" w:hAnsi="Radikal Light"/>
              </w:rPr>
              <w:t>.</w:t>
            </w:r>
            <w:r>
              <w:rPr>
                <w:rFonts w:ascii="Radikal Light" w:hAnsi="Radikal Light"/>
              </w:rPr>
              <w:t xml:space="preserve">  </w:t>
            </w:r>
          </w:p>
          <w:p w14:paraId="775DD19D" w14:textId="7F0BE199" w:rsidR="00DE4DBF" w:rsidRDefault="00026016" w:rsidP="002A0DA4">
            <w:pPr>
              <w:pStyle w:val="ListParagraph"/>
              <w:numPr>
                <w:ilvl w:val="0"/>
                <w:numId w:val="18"/>
              </w:numPr>
              <w:jc w:val="both"/>
              <w:rPr>
                <w:rFonts w:ascii="Radikal Light" w:hAnsi="Radikal Light"/>
              </w:rPr>
            </w:pPr>
            <w:r>
              <w:rPr>
                <w:rFonts w:ascii="Radikal Light" w:hAnsi="Radikal Light"/>
              </w:rPr>
              <w:t xml:space="preserve">Liaise with customers </w:t>
            </w:r>
            <w:r w:rsidR="00F8073C">
              <w:rPr>
                <w:rFonts w:ascii="Radikal Light" w:hAnsi="Radikal Light"/>
              </w:rPr>
              <w:t xml:space="preserve">to manage </w:t>
            </w:r>
            <w:r>
              <w:rPr>
                <w:rFonts w:ascii="Radikal Light" w:hAnsi="Radikal Light"/>
              </w:rPr>
              <w:t>all Golf It! activity bookings, assisting with queries</w:t>
            </w:r>
            <w:r w:rsidR="00814A33">
              <w:rPr>
                <w:rFonts w:ascii="Radikal Light" w:hAnsi="Radikal Light"/>
              </w:rPr>
              <w:t xml:space="preserve"> and </w:t>
            </w:r>
            <w:r w:rsidR="00DE4DBF">
              <w:rPr>
                <w:rFonts w:ascii="Radikal Light" w:hAnsi="Radikal Light"/>
              </w:rPr>
              <w:t>logging</w:t>
            </w:r>
            <w:r w:rsidR="00814A33">
              <w:rPr>
                <w:rFonts w:ascii="Radikal Light" w:hAnsi="Radikal Light"/>
              </w:rPr>
              <w:t xml:space="preserve"> </w:t>
            </w:r>
            <w:r w:rsidR="00DE4DBF">
              <w:rPr>
                <w:rFonts w:ascii="Radikal Light" w:hAnsi="Radikal Light"/>
              </w:rPr>
              <w:t>all bookings accurately</w:t>
            </w:r>
            <w:r w:rsidR="00814A33">
              <w:rPr>
                <w:rFonts w:ascii="Radikal Light" w:hAnsi="Radikal Light"/>
              </w:rPr>
              <w:t xml:space="preserve"> in the bookings system, </w:t>
            </w:r>
            <w:r w:rsidR="00DE4DBF">
              <w:rPr>
                <w:rFonts w:ascii="Radikal Light" w:hAnsi="Radikal Light"/>
              </w:rPr>
              <w:t>ensur</w:t>
            </w:r>
            <w:r w:rsidR="00F8073C">
              <w:rPr>
                <w:rFonts w:ascii="Radikal Light" w:hAnsi="Radikal Light"/>
              </w:rPr>
              <w:t>ing</w:t>
            </w:r>
            <w:r w:rsidR="00DE4DBF">
              <w:rPr>
                <w:rFonts w:ascii="Radikal Light" w:hAnsi="Radikal Light"/>
              </w:rPr>
              <w:t xml:space="preserve"> all bookings information is logged correctly</w:t>
            </w:r>
            <w:r w:rsidR="00BF51DC">
              <w:rPr>
                <w:rFonts w:ascii="Radikal Light" w:hAnsi="Radikal Light"/>
              </w:rPr>
              <w:t>, in line with GDPR,</w:t>
            </w:r>
            <w:r w:rsidR="00F8073C">
              <w:rPr>
                <w:rFonts w:ascii="Radikal Light" w:hAnsi="Radikal Light"/>
              </w:rPr>
              <w:t xml:space="preserve"> and customers receive all relevant bookings information</w:t>
            </w:r>
            <w:r w:rsidR="00DE4DBF">
              <w:rPr>
                <w:rFonts w:ascii="Radikal Light" w:hAnsi="Radikal Light"/>
              </w:rPr>
              <w:t>.</w:t>
            </w:r>
          </w:p>
          <w:p w14:paraId="2DCBAF8B" w14:textId="03A8BCDA" w:rsidR="003F3934" w:rsidRPr="00773FE0" w:rsidRDefault="00DE4DBF" w:rsidP="003F3934">
            <w:pPr>
              <w:pStyle w:val="ListParagraph"/>
              <w:numPr>
                <w:ilvl w:val="0"/>
                <w:numId w:val="18"/>
              </w:numPr>
              <w:jc w:val="both"/>
              <w:rPr>
                <w:rFonts w:ascii="Radikal Light" w:hAnsi="Radikal Light"/>
              </w:rPr>
            </w:pPr>
            <w:r>
              <w:rPr>
                <w:rFonts w:ascii="Radikal Light" w:hAnsi="Radikal Light"/>
              </w:rPr>
              <w:t xml:space="preserve">Work with the wider Trailblazing team to ensure the appropriate set up, running  and close down of each of the facility’s activities across the golf course, driving range, adventure golf and park golf, to ensure all </w:t>
            </w:r>
            <w:r w:rsidR="00245C77">
              <w:rPr>
                <w:rFonts w:ascii="Radikal Light" w:hAnsi="Radikal Light"/>
              </w:rPr>
              <w:t xml:space="preserve">activities run to time and </w:t>
            </w:r>
            <w:r>
              <w:rPr>
                <w:rFonts w:ascii="Radikal Light" w:hAnsi="Radikal Light"/>
              </w:rPr>
              <w:t>customers receive a</w:t>
            </w:r>
            <w:r w:rsidR="00245C77">
              <w:rPr>
                <w:rFonts w:ascii="Radikal Light" w:hAnsi="Radikal Light"/>
              </w:rPr>
              <w:t xml:space="preserve">n </w:t>
            </w:r>
            <w:r>
              <w:rPr>
                <w:rFonts w:ascii="Radikal Light" w:hAnsi="Radikal Light"/>
              </w:rPr>
              <w:t>excellent service in line with the agreed Operations Procedure.</w:t>
            </w:r>
          </w:p>
          <w:p w14:paraId="31B17DDD" w14:textId="682996F0" w:rsidR="00A01B24" w:rsidRDefault="00A01B24" w:rsidP="002A0DA4">
            <w:pPr>
              <w:pStyle w:val="ListParagraph"/>
              <w:numPr>
                <w:ilvl w:val="0"/>
                <w:numId w:val="18"/>
              </w:numPr>
              <w:jc w:val="both"/>
              <w:rPr>
                <w:rFonts w:ascii="Radikal Light" w:hAnsi="Radikal Light"/>
              </w:rPr>
            </w:pPr>
            <w:r>
              <w:rPr>
                <w:rFonts w:ascii="Radikal Light" w:hAnsi="Radikal Light"/>
              </w:rPr>
              <w:t xml:space="preserve">Operate driving range equipment in line with the operating procedures, </w:t>
            </w:r>
            <w:r w:rsidR="003F3934">
              <w:rPr>
                <w:rFonts w:ascii="Radikal Light" w:hAnsi="Radikal Light"/>
              </w:rPr>
              <w:t>as required.</w:t>
            </w:r>
          </w:p>
          <w:p w14:paraId="32640B07" w14:textId="1E905FE3" w:rsidR="00F8073C" w:rsidRPr="00F8073C" w:rsidRDefault="00A01B24" w:rsidP="00F8073C">
            <w:pPr>
              <w:pStyle w:val="ListParagraph"/>
              <w:numPr>
                <w:ilvl w:val="0"/>
                <w:numId w:val="18"/>
              </w:numPr>
              <w:jc w:val="both"/>
              <w:rPr>
                <w:rFonts w:ascii="Radikal Light" w:hAnsi="Radikal Light"/>
              </w:rPr>
            </w:pPr>
            <w:r w:rsidRPr="00F8073C">
              <w:rPr>
                <w:rFonts w:ascii="Radikal Light" w:hAnsi="Radikal Light"/>
              </w:rPr>
              <w:t xml:space="preserve">Work with the wider Trailblazing team to manage the rental of trollies, buggies and other equipment to customers, ensuring all information is logged accordingly and customer service is provided as per the agreed Operations Procedure. </w:t>
            </w:r>
          </w:p>
          <w:p w14:paraId="0891230A" w14:textId="4B1DC090" w:rsidR="008E3C4F" w:rsidRPr="006D5486" w:rsidRDefault="008E3C4F" w:rsidP="00773FE0">
            <w:pPr>
              <w:pStyle w:val="ListParagraph"/>
              <w:jc w:val="both"/>
              <w:rPr>
                <w:rFonts w:ascii="Radikal Light" w:hAnsi="Radikal Light"/>
              </w:rPr>
            </w:pPr>
          </w:p>
        </w:tc>
      </w:tr>
      <w:tr w:rsidR="00DC5036" w:rsidRPr="006D5486" w14:paraId="66D4CED9" w14:textId="77777777" w:rsidTr="00F854DB">
        <w:trPr>
          <w:trHeight w:val="280"/>
        </w:trPr>
        <w:tc>
          <w:tcPr>
            <w:tcW w:w="9606" w:type="dxa"/>
            <w:shd w:val="clear" w:color="auto" w:fill="041E42"/>
          </w:tcPr>
          <w:p w14:paraId="2E1B428C" w14:textId="6B4852D4" w:rsidR="00BA27C6" w:rsidRPr="006D5486" w:rsidRDefault="00BA27C6" w:rsidP="00B826CA">
            <w:pPr>
              <w:spacing w:after="0" w:line="276" w:lineRule="auto"/>
              <w:jc w:val="both"/>
              <w:rPr>
                <w:rFonts w:ascii="Radikal Light" w:hAnsi="Radikal Light"/>
                <w:b/>
                <w:sz w:val="22"/>
              </w:rPr>
            </w:pPr>
            <w:r w:rsidRPr="006D5486">
              <w:rPr>
                <w:rFonts w:ascii="Radikal Light" w:hAnsi="Radikal Light"/>
                <w:b/>
                <w:sz w:val="22"/>
              </w:rPr>
              <w:t>Expertise</w:t>
            </w:r>
          </w:p>
        </w:tc>
      </w:tr>
      <w:tr w:rsidR="00BA27C6" w:rsidRPr="006D5486" w14:paraId="7D04297C" w14:textId="77777777" w:rsidTr="00BF51DC">
        <w:trPr>
          <w:trHeight w:val="950"/>
        </w:trPr>
        <w:tc>
          <w:tcPr>
            <w:tcW w:w="9606" w:type="dxa"/>
          </w:tcPr>
          <w:p w14:paraId="311612BA" w14:textId="77777777" w:rsidR="003F3934" w:rsidRDefault="003F3934" w:rsidP="00773FE0">
            <w:pPr>
              <w:pStyle w:val="ListParagraph"/>
              <w:jc w:val="both"/>
              <w:rPr>
                <w:rFonts w:ascii="Radikal Light" w:hAnsi="Radikal Light"/>
              </w:rPr>
            </w:pPr>
          </w:p>
          <w:p w14:paraId="685C5146" w14:textId="604D51FA" w:rsidR="002F6153" w:rsidRPr="00F8073C" w:rsidRDefault="003835C8" w:rsidP="00773FE0">
            <w:pPr>
              <w:pStyle w:val="ListParagraph"/>
              <w:numPr>
                <w:ilvl w:val="0"/>
                <w:numId w:val="18"/>
              </w:numPr>
              <w:jc w:val="both"/>
              <w:rPr>
                <w:rFonts w:ascii="Radikal Light" w:hAnsi="Radikal Light"/>
              </w:rPr>
            </w:pPr>
            <w:r>
              <w:rPr>
                <w:rFonts w:ascii="Radikal Light" w:hAnsi="Radikal Light"/>
                <w:bCs w:val="0"/>
              </w:rPr>
              <w:t xml:space="preserve">Scottish </w:t>
            </w:r>
            <w:r w:rsidR="00BF51DC">
              <w:rPr>
                <w:rFonts w:ascii="Radikal Light" w:hAnsi="Radikal Light"/>
                <w:bCs w:val="0"/>
              </w:rPr>
              <w:t xml:space="preserve">National 5 </w:t>
            </w:r>
            <w:r>
              <w:rPr>
                <w:rFonts w:ascii="Radikal Light" w:hAnsi="Radikal Light"/>
                <w:bCs w:val="0"/>
              </w:rPr>
              <w:t xml:space="preserve">qualifications in </w:t>
            </w:r>
            <w:r w:rsidR="00BF51DC">
              <w:rPr>
                <w:rFonts w:ascii="Radikal Light" w:hAnsi="Radikal Light"/>
                <w:bCs w:val="0"/>
              </w:rPr>
              <w:t>Maths and English, or equivalent.</w:t>
            </w:r>
          </w:p>
          <w:p w14:paraId="6189C2D4" w14:textId="0DFAC4CB" w:rsidR="002F6153" w:rsidRPr="006D5486" w:rsidRDefault="002F6153" w:rsidP="00B826CA">
            <w:pPr>
              <w:spacing w:after="0" w:line="276" w:lineRule="auto"/>
              <w:jc w:val="both"/>
              <w:rPr>
                <w:rFonts w:ascii="Radikal Light" w:hAnsi="Radikal Light"/>
                <w:bCs/>
                <w:sz w:val="22"/>
              </w:rPr>
            </w:pPr>
          </w:p>
        </w:tc>
      </w:tr>
    </w:tbl>
    <w:p w14:paraId="6547EC9B" w14:textId="77777777" w:rsidR="00691BB2" w:rsidRPr="006D5486" w:rsidRDefault="00691BB2" w:rsidP="00B826CA">
      <w:pPr>
        <w:jc w:val="both"/>
        <w:rPr>
          <w:rFonts w:ascii="Radikal Light" w:hAnsi="Radikal Light"/>
          <w:bCs/>
          <w:sz w:val="16"/>
          <w:szCs w:val="16"/>
        </w:rPr>
      </w:pPr>
      <w:r w:rsidRPr="006D5486">
        <w:rPr>
          <w:rFonts w:ascii="Radikal Light" w:hAnsi="Radikal Light"/>
          <w:bCs/>
          <w:sz w:val="16"/>
          <w:szCs w:val="16"/>
        </w:rPr>
        <w:t xml:space="preserve">This job description is written as an indication of the nature and scope of duties and responsibilities. It is not intended as a fully descriptive or definitive list and jobholders will be expected to carry out other duties assigned which are appropriate to the position.  </w:t>
      </w:r>
    </w:p>
    <w:p w14:paraId="47DDDDC2" w14:textId="77777777" w:rsidR="009733D1" w:rsidRPr="006D5486" w:rsidRDefault="009733D1" w:rsidP="00B826CA">
      <w:pPr>
        <w:jc w:val="both"/>
        <w:rPr>
          <w:rFonts w:ascii="Radikal Light" w:hAnsi="Radikal Light"/>
          <w:bCs/>
          <w:sz w:val="21"/>
          <w:szCs w:val="21"/>
        </w:rPr>
      </w:pPr>
    </w:p>
    <w:sectPr w:rsidR="009733D1" w:rsidRPr="006D5486" w:rsidSect="000D4FB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181" w14:textId="77777777" w:rsidR="00E2165A" w:rsidRDefault="00E2165A" w:rsidP="00030015">
      <w:pPr>
        <w:spacing w:before="0" w:after="0"/>
      </w:pPr>
      <w:r>
        <w:separator/>
      </w:r>
    </w:p>
  </w:endnote>
  <w:endnote w:type="continuationSeparator" w:id="0">
    <w:p w14:paraId="007CB28C" w14:textId="77777777" w:rsidR="00E2165A" w:rsidRDefault="00E2165A" w:rsidP="000300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dikal Light">
    <w:panose1 w:val="000004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715D" w14:textId="77777777" w:rsidR="00E2165A" w:rsidRDefault="00E2165A" w:rsidP="00030015">
      <w:pPr>
        <w:spacing w:before="0" w:after="0"/>
      </w:pPr>
      <w:r>
        <w:separator/>
      </w:r>
    </w:p>
  </w:footnote>
  <w:footnote w:type="continuationSeparator" w:id="0">
    <w:p w14:paraId="7D7F7B41" w14:textId="77777777" w:rsidR="00E2165A" w:rsidRDefault="00E2165A" w:rsidP="000300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C5C2" w14:textId="60D5B1E6" w:rsidR="00036CF8" w:rsidRDefault="000D4FB0">
    <w:pPr>
      <w:pStyle w:val="Header"/>
    </w:pPr>
    <w:r>
      <w:rPr>
        <w:noProof/>
      </w:rPr>
      <w:drawing>
        <wp:anchor distT="0" distB="0" distL="114300" distR="114300" simplePos="0" relativeHeight="251660288" behindDoc="0" locked="0" layoutInCell="1" allowOverlap="1" wp14:anchorId="6089C5CE" wp14:editId="3B470A22">
          <wp:simplePos x="0" y="0"/>
          <wp:positionH relativeFrom="column">
            <wp:posOffset>5305425</wp:posOffset>
          </wp:positionH>
          <wp:positionV relativeFrom="paragraph">
            <wp:posOffset>-116634</wp:posOffset>
          </wp:positionV>
          <wp:extent cx="942975" cy="418093"/>
          <wp:effectExtent l="0" t="0" r="0" b="1270"/>
          <wp:wrapNone/>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944677" cy="4188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26DBD6" w14:textId="1EBA016F" w:rsidR="00313788" w:rsidRPr="00365061" w:rsidRDefault="00313788" w:rsidP="00365061">
    <w:pPr>
      <w:pStyle w:val="Company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43B"/>
    <w:multiLevelType w:val="hybridMultilevel"/>
    <w:tmpl w:val="7C0C510E"/>
    <w:lvl w:ilvl="0" w:tplc="316C5F5E">
      <w:numFmt w:val="bullet"/>
      <w:lvlText w:val="•"/>
      <w:lvlJc w:val="left"/>
      <w:pPr>
        <w:ind w:left="1080" w:hanging="72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70AA"/>
    <w:multiLevelType w:val="multilevel"/>
    <w:tmpl w:val="CF185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53DC5"/>
    <w:multiLevelType w:val="multilevel"/>
    <w:tmpl w:val="CB343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74947"/>
    <w:multiLevelType w:val="hybridMultilevel"/>
    <w:tmpl w:val="D4EC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20204"/>
    <w:multiLevelType w:val="hybridMultilevel"/>
    <w:tmpl w:val="F08AA2F0"/>
    <w:lvl w:ilvl="0" w:tplc="A1222E2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01B2F"/>
    <w:multiLevelType w:val="hybridMultilevel"/>
    <w:tmpl w:val="1570C12C"/>
    <w:lvl w:ilvl="0" w:tplc="316C5F5E">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93C9E"/>
    <w:multiLevelType w:val="hybridMultilevel"/>
    <w:tmpl w:val="95EA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26CAA"/>
    <w:multiLevelType w:val="multilevel"/>
    <w:tmpl w:val="29CE3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057F63"/>
    <w:multiLevelType w:val="hybridMultilevel"/>
    <w:tmpl w:val="F5C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C40EB"/>
    <w:multiLevelType w:val="hybridMultilevel"/>
    <w:tmpl w:val="A9B27B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C101F8"/>
    <w:multiLevelType w:val="hybridMultilevel"/>
    <w:tmpl w:val="2F88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A3915"/>
    <w:multiLevelType w:val="hybridMultilevel"/>
    <w:tmpl w:val="169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1620B"/>
    <w:multiLevelType w:val="multilevel"/>
    <w:tmpl w:val="FA4E4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2744D1"/>
    <w:multiLevelType w:val="hybridMultilevel"/>
    <w:tmpl w:val="9B882026"/>
    <w:lvl w:ilvl="0" w:tplc="B1B28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070E3"/>
    <w:multiLevelType w:val="hybridMultilevel"/>
    <w:tmpl w:val="F6D6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C70315"/>
    <w:multiLevelType w:val="hybridMultilevel"/>
    <w:tmpl w:val="EDC8CA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B0AE8"/>
    <w:multiLevelType w:val="hybridMultilevel"/>
    <w:tmpl w:val="52E8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E2F05"/>
    <w:multiLevelType w:val="hybridMultilevel"/>
    <w:tmpl w:val="02A8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887579">
    <w:abstractNumId w:val="3"/>
  </w:num>
  <w:num w:numId="2" w16cid:durableId="254673812">
    <w:abstractNumId w:val="17"/>
  </w:num>
  <w:num w:numId="3" w16cid:durableId="1503426813">
    <w:abstractNumId w:val="9"/>
  </w:num>
  <w:num w:numId="4" w16cid:durableId="2122796590">
    <w:abstractNumId w:val="13"/>
  </w:num>
  <w:num w:numId="5" w16cid:durableId="1038816874">
    <w:abstractNumId w:val="14"/>
  </w:num>
  <w:num w:numId="6" w16cid:durableId="92436664">
    <w:abstractNumId w:val="16"/>
  </w:num>
  <w:num w:numId="7" w16cid:durableId="1797526411">
    <w:abstractNumId w:val="11"/>
  </w:num>
  <w:num w:numId="8" w16cid:durableId="776482211">
    <w:abstractNumId w:val="2"/>
  </w:num>
  <w:num w:numId="9" w16cid:durableId="1184243988">
    <w:abstractNumId w:val="7"/>
  </w:num>
  <w:num w:numId="10" w16cid:durableId="903413874">
    <w:abstractNumId w:val="1"/>
  </w:num>
  <w:num w:numId="11" w16cid:durableId="391387692">
    <w:abstractNumId w:val="12"/>
  </w:num>
  <w:num w:numId="12" w16cid:durableId="1570455730">
    <w:abstractNumId w:val="8"/>
  </w:num>
  <w:num w:numId="13" w16cid:durableId="741953952">
    <w:abstractNumId w:val="5"/>
  </w:num>
  <w:num w:numId="14" w16cid:durableId="507327171">
    <w:abstractNumId w:val="0"/>
  </w:num>
  <w:num w:numId="15" w16cid:durableId="2065055648">
    <w:abstractNumId w:val="4"/>
  </w:num>
  <w:num w:numId="16" w16cid:durableId="467554738">
    <w:abstractNumId w:val="15"/>
  </w:num>
  <w:num w:numId="17" w16cid:durableId="517158249">
    <w:abstractNumId w:val="6"/>
  </w:num>
  <w:num w:numId="18" w16cid:durableId="1054811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ru v:ext="edit" colors="#041e4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15"/>
    <w:rsid w:val="00026016"/>
    <w:rsid w:val="00030015"/>
    <w:rsid w:val="00036CF8"/>
    <w:rsid w:val="00054B3C"/>
    <w:rsid w:val="00057C05"/>
    <w:rsid w:val="0008742E"/>
    <w:rsid w:val="000D08E4"/>
    <w:rsid w:val="000D4FB0"/>
    <w:rsid w:val="001050E6"/>
    <w:rsid w:val="00107EF7"/>
    <w:rsid w:val="00120107"/>
    <w:rsid w:val="00161DDE"/>
    <w:rsid w:val="00162E54"/>
    <w:rsid w:val="00182049"/>
    <w:rsid w:val="001855BC"/>
    <w:rsid w:val="001C0F18"/>
    <w:rsid w:val="001D440A"/>
    <w:rsid w:val="002035AE"/>
    <w:rsid w:val="00225231"/>
    <w:rsid w:val="00245C77"/>
    <w:rsid w:val="00272273"/>
    <w:rsid w:val="00295B2A"/>
    <w:rsid w:val="002A0DA4"/>
    <w:rsid w:val="002B6B37"/>
    <w:rsid w:val="002D5C9A"/>
    <w:rsid w:val="002F0CE1"/>
    <w:rsid w:val="002F6153"/>
    <w:rsid w:val="002F713C"/>
    <w:rsid w:val="0031104B"/>
    <w:rsid w:val="00313788"/>
    <w:rsid w:val="00336BF4"/>
    <w:rsid w:val="00337383"/>
    <w:rsid w:val="003835C8"/>
    <w:rsid w:val="003A57D1"/>
    <w:rsid w:val="003C7225"/>
    <w:rsid w:val="003F1B05"/>
    <w:rsid w:val="003F3934"/>
    <w:rsid w:val="00415108"/>
    <w:rsid w:val="00444D98"/>
    <w:rsid w:val="00491DF5"/>
    <w:rsid w:val="004A3692"/>
    <w:rsid w:val="004D199C"/>
    <w:rsid w:val="004D28C8"/>
    <w:rsid w:val="004D468C"/>
    <w:rsid w:val="00515A32"/>
    <w:rsid w:val="00531BDC"/>
    <w:rsid w:val="00535488"/>
    <w:rsid w:val="00556D73"/>
    <w:rsid w:val="00570A0E"/>
    <w:rsid w:val="00575451"/>
    <w:rsid w:val="00576D1A"/>
    <w:rsid w:val="00581378"/>
    <w:rsid w:val="005A0971"/>
    <w:rsid w:val="005B42ED"/>
    <w:rsid w:val="005C6874"/>
    <w:rsid w:val="005E0D6C"/>
    <w:rsid w:val="005F32BB"/>
    <w:rsid w:val="00604F54"/>
    <w:rsid w:val="00613C04"/>
    <w:rsid w:val="006267D0"/>
    <w:rsid w:val="00631BC3"/>
    <w:rsid w:val="00645C4E"/>
    <w:rsid w:val="00664F5D"/>
    <w:rsid w:val="00677374"/>
    <w:rsid w:val="00691BB2"/>
    <w:rsid w:val="006D5486"/>
    <w:rsid w:val="007242D5"/>
    <w:rsid w:val="00742DDC"/>
    <w:rsid w:val="007571F5"/>
    <w:rsid w:val="00773FE0"/>
    <w:rsid w:val="007811ED"/>
    <w:rsid w:val="007C4AF9"/>
    <w:rsid w:val="007C7592"/>
    <w:rsid w:val="00805BDB"/>
    <w:rsid w:val="00812A85"/>
    <w:rsid w:val="00814A33"/>
    <w:rsid w:val="00825215"/>
    <w:rsid w:val="008339ED"/>
    <w:rsid w:val="00856BF1"/>
    <w:rsid w:val="008B4A32"/>
    <w:rsid w:val="008C06FA"/>
    <w:rsid w:val="008E3C4F"/>
    <w:rsid w:val="008E548A"/>
    <w:rsid w:val="009130E4"/>
    <w:rsid w:val="0096021B"/>
    <w:rsid w:val="009733D1"/>
    <w:rsid w:val="009929CE"/>
    <w:rsid w:val="0099404C"/>
    <w:rsid w:val="009A3230"/>
    <w:rsid w:val="009B0749"/>
    <w:rsid w:val="009B5BF3"/>
    <w:rsid w:val="009C511F"/>
    <w:rsid w:val="009C6BB9"/>
    <w:rsid w:val="009D093C"/>
    <w:rsid w:val="009E2AF5"/>
    <w:rsid w:val="009F157E"/>
    <w:rsid w:val="00A01B24"/>
    <w:rsid w:val="00A02310"/>
    <w:rsid w:val="00A22F23"/>
    <w:rsid w:val="00A3549E"/>
    <w:rsid w:val="00A444EC"/>
    <w:rsid w:val="00A54949"/>
    <w:rsid w:val="00A614E1"/>
    <w:rsid w:val="00A644D8"/>
    <w:rsid w:val="00A710F8"/>
    <w:rsid w:val="00A75708"/>
    <w:rsid w:val="00AD7797"/>
    <w:rsid w:val="00AE56B5"/>
    <w:rsid w:val="00B34546"/>
    <w:rsid w:val="00B41B43"/>
    <w:rsid w:val="00B54F7B"/>
    <w:rsid w:val="00B73F84"/>
    <w:rsid w:val="00B826CA"/>
    <w:rsid w:val="00BA173E"/>
    <w:rsid w:val="00BA27C6"/>
    <w:rsid w:val="00BA456A"/>
    <w:rsid w:val="00BB366E"/>
    <w:rsid w:val="00BC4107"/>
    <w:rsid w:val="00BE2A14"/>
    <w:rsid w:val="00BF0480"/>
    <w:rsid w:val="00BF51DC"/>
    <w:rsid w:val="00C37637"/>
    <w:rsid w:val="00C52EBB"/>
    <w:rsid w:val="00C73CDE"/>
    <w:rsid w:val="00C8664E"/>
    <w:rsid w:val="00CA1642"/>
    <w:rsid w:val="00CB387A"/>
    <w:rsid w:val="00CF33A5"/>
    <w:rsid w:val="00CF6B7E"/>
    <w:rsid w:val="00D20DEF"/>
    <w:rsid w:val="00D32857"/>
    <w:rsid w:val="00D45E82"/>
    <w:rsid w:val="00D75269"/>
    <w:rsid w:val="00D77FFB"/>
    <w:rsid w:val="00D82A0A"/>
    <w:rsid w:val="00D97758"/>
    <w:rsid w:val="00DA7F61"/>
    <w:rsid w:val="00DC3911"/>
    <w:rsid w:val="00DC42BA"/>
    <w:rsid w:val="00DC5036"/>
    <w:rsid w:val="00DE2103"/>
    <w:rsid w:val="00DE4DBF"/>
    <w:rsid w:val="00E05BE6"/>
    <w:rsid w:val="00E06D69"/>
    <w:rsid w:val="00E2165A"/>
    <w:rsid w:val="00E42D10"/>
    <w:rsid w:val="00E55C7F"/>
    <w:rsid w:val="00EA0610"/>
    <w:rsid w:val="00EA2468"/>
    <w:rsid w:val="00EC7C69"/>
    <w:rsid w:val="00F03F93"/>
    <w:rsid w:val="00F14A53"/>
    <w:rsid w:val="00F22387"/>
    <w:rsid w:val="00F27023"/>
    <w:rsid w:val="00F302F5"/>
    <w:rsid w:val="00F44744"/>
    <w:rsid w:val="00F47D88"/>
    <w:rsid w:val="00F6293F"/>
    <w:rsid w:val="00F8073C"/>
    <w:rsid w:val="00F854DB"/>
    <w:rsid w:val="00F9279B"/>
    <w:rsid w:val="00FA6C62"/>
    <w:rsid w:val="00FB0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41e42"/>
    </o:shapedefaults>
    <o:shapelayout v:ext="edit">
      <o:idmap v:ext="edit" data="2"/>
    </o:shapelayout>
  </w:shapeDefaults>
  <w:decimalSymbol w:val="."/>
  <w:listSeparator w:val=","/>
  <w14:docId w14:val="59282990"/>
  <w15:chartTrackingRefBased/>
  <w15:docId w15:val="{7FC80CBB-4DFE-49DB-B8EF-E8C1E39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15"/>
    <w:pPr>
      <w:spacing w:before="60" w:after="20" w:line="240" w:lineRule="auto"/>
    </w:pPr>
    <w:rPr>
      <w:rFonts w:eastAsia="Calibri"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qFormat/>
    <w:rsid w:val="00030015"/>
    <w:pPr>
      <w:spacing w:before="40"/>
    </w:pPr>
    <w:rPr>
      <w:rFonts w:asciiTheme="majorHAnsi" w:hAnsiTheme="majorHAnsi"/>
      <w:b/>
      <w:color w:val="262626"/>
    </w:rPr>
  </w:style>
  <w:style w:type="paragraph" w:customStyle="1" w:styleId="Details">
    <w:name w:val="Details"/>
    <w:basedOn w:val="Normal"/>
    <w:link w:val="DetailsChar"/>
    <w:qFormat/>
    <w:rsid w:val="00030015"/>
    <w:rPr>
      <w:color w:val="262626"/>
    </w:rPr>
  </w:style>
  <w:style w:type="paragraph" w:customStyle="1" w:styleId="Notes">
    <w:name w:val="Notes"/>
    <w:basedOn w:val="Details"/>
    <w:link w:val="NotesChar"/>
    <w:qFormat/>
    <w:rsid w:val="00030015"/>
    <w:rPr>
      <w:i/>
    </w:rPr>
  </w:style>
  <w:style w:type="paragraph" w:customStyle="1" w:styleId="Descriptionlabels">
    <w:name w:val="Description labels"/>
    <w:basedOn w:val="Label"/>
    <w:link w:val="DescriptionlabelsChar"/>
    <w:qFormat/>
    <w:rsid w:val="00030015"/>
    <w:pPr>
      <w:spacing w:before="120" w:after="120"/>
    </w:pPr>
    <w:rPr>
      <w:smallCaps/>
    </w:rPr>
  </w:style>
  <w:style w:type="paragraph" w:customStyle="1" w:styleId="Companyname">
    <w:name w:val="Company name"/>
    <w:basedOn w:val="Normal"/>
    <w:qFormat/>
    <w:rsid w:val="00030015"/>
    <w:pPr>
      <w:spacing w:after="240"/>
      <w:jc w:val="right"/>
    </w:pPr>
    <w:rPr>
      <w:b/>
      <w:sz w:val="28"/>
    </w:rPr>
  </w:style>
  <w:style w:type="character" w:customStyle="1" w:styleId="LabelChar">
    <w:name w:val="Label Char"/>
    <w:basedOn w:val="DefaultParagraphFont"/>
    <w:link w:val="Label"/>
    <w:rsid w:val="00030015"/>
    <w:rPr>
      <w:rFonts w:asciiTheme="majorHAnsi" w:eastAsia="Calibri" w:hAnsiTheme="majorHAnsi" w:cs="Times New Roman"/>
      <w:b/>
      <w:color w:val="262626"/>
      <w:sz w:val="20"/>
      <w:lang w:val="en-US"/>
    </w:rPr>
  </w:style>
  <w:style w:type="character" w:customStyle="1" w:styleId="DetailsChar">
    <w:name w:val="Details Char"/>
    <w:basedOn w:val="DefaultParagraphFont"/>
    <w:link w:val="Details"/>
    <w:rsid w:val="00030015"/>
    <w:rPr>
      <w:rFonts w:eastAsia="Calibri" w:cs="Times New Roman"/>
      <w:color w:val="262626"/>
      <w:sz w:val="20"/>
      <w:lang w:val="en-US"/>
    </w:rPr>
  </w:style>
  <w:style w:type="character" w:customStyle="1" w:styleId="NotesChar">
    <w:name w:val="Notes Char"/>
    <w:basedOn w:val="DetailsChar"/>
    <w:link w:val="Notes"/>
    <w:rsid w:val="00030015"/>
    <w:rPr>
      <w:rFonts w:eastAsia="Calibri" w:cs="Times New Roman"/>
      <w:i/>
      <w:color w:val="262626"/>
      <w:sz w:val="20"/>
      <w:lang w:val="en-US"/>
    </w:rPr>
  </w:style>
  <w:style w:type="character" w:customStyle="1" w:styleId="DescriptionlabelsChar">
    <w:name w:val="Description labels Char"/>
    <w:basedOn w:val="LabelChar"/>
    <w:link w:val="Descriptionlabels"/>
    <w:rsid w:val="00030015"/>
    <w:rPr>
      <w:rFonts w:asciiTheme="majorHAnsi" w:eastAsia="Calibri" w:hAnsiTheme="majorHAnsi" w:cs="Times New Roman"/>
      <w:b/>
      <w:smallCaps/>
      <w:color w:val="262626"/>
      <w:sz w:val="20"/>
      <w:lang w:val="en-US"/>
    </w:rPr>
  </w:style>
  <w:style w:type="paragraph" w:styleId="ListParagraph">
    <w:name w:val="List Paragraph"/>
    <w:basedOn w:val="Normal"/>
    <w:link w:val="ListParagraphChar"/>
    <w:uiPriority w:val="34"/>
    <w:qFormat/>
    <w:rsid w:val="00030015"/>
    <w:pPr>
      <w:spacing w:before="0" w:after="0"/>
      <w:ind w:left="720"/>
      <w:contextualSpacing/>
    </w:pPr>
    <w:rPr>
      <w:rFonts w:ascii="Gill Sans MT" w:eastAsia="Times New Roman" w:hAnsi="Gill Sans MT"/>
      <w:bCs/>
      <w:sz w:val="22"/>
      <w:lang w:val="en-GB"/>
    </w:rPr>
  </w:style>
  <w:style w:type="paragraph" w:styleId="Header">
    <w:name w:val="header"/>
    <w:basedOn w:val="Normal"/>
    <w:link w:val="HeaderChar"/>
    <w:uiPriority w:val="99"/>
    <w:unhideWhenUsed/>
    <w:rsid w:val="00030015"/>
    <w:pPr>
      <w:tabs>
        <w:tab w:val="center" w:pos="4513"/>
        <w:tab w:val="right" w:pos="9026"/>
      </w:tabs>
      <w:spacing w:before="0" w:after="0"/>
    </w:pPr>
  </w:style>
  <w:style w:type="character" w:customStyle="1" w:styleId="HeaderChar">
    <w:name w:val="Header Char"/>
    <w:basedOn w:val="DefaultParagraphFont"/>
    <w:link w:val="Header"/>
    <w:uiPriority w:val="99"/>
    <w:rsid w:val="00030015"/>
    <w:rPr>
      <w:rFonts w:eastAsia="Calibri" w:cs="Times New Roman"/>
      <w:sz w:val="20"/>
      <w:lang w:val="en-US"/>
    </w:rPr>
  </w:style>
  <w:style w:type="paragraph" w:styleId="Footer">
    <w:name w:val="footer"/>
    <w:basedOn w:val="Normal"/>
    <w:link w:val="FooterChar"/>
    <w:uiPriority w:val="99"/>
    <w:unhideWhenUsed/>
    <w:rsid w:val="00030015"/>
    <w:pPr>
      <w:tabs>
        <w:tab w:val="center" w:pos="4513"/>
        <w:tab w:val="right" w:pos="9026"/>
      </w:tabs>
      <w:spacing w:before="0" w:after="0"/>
    </w:pPr>
  </w:style>
  <w:style w:type="character" w:customStyle="1" w:styleId="FooterChar">
    <w:name w:val="Footer Char"/>
    <w:basedOn w:val="DefaultParagraphFont"/>
    <w:link w:val="Footer"/>
    <w:uiPriority w:val="99"/>
    <w:rsid w:val="00030015"/>
    <w:rPr>
      <w:rFonts w:eastAsia="Calibri" w:cs="Times New Roman"/>
      <w:sz w:val="20"/>
      <w:lang w:val="en-US"/>
    </w:rPr>
  </w:style>
  <w:style w:type="paragraph" w:styleId="NormalWeb">
    <w:name w:val="Normal (Web)"/>
    <w:basedOn w:val="Normal"/>
    <w:uiPriority w:val="99"/>
    <w:semiHidden/>
    <w:unhideWhenUsed/>
    <w:rsid w:val="00A644D8"/>
    <w:pPr>
      <w:spacing w:before="100" w:beforeAutospacing="1" w:after="100" w:afterAutospacing="1"/>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A644D8"/>
    <w:rPr>
      <w:i/>
      <w:iCs/>
    </w:rPr>
  </w:style>
  <w:style w:type="character" w:styleId="Hyperlink">
    <w:name w:val="Hyperlink"/>
    <w:basedOn w:val="DefaultParagraphFont"/>
    <w:uiPriority w:val="99"/>
    <w:unhideWhenUsed/>
    <w:rsid w:val="006267D0"/>
    <w:rPr>
      <w:color w:val="0563C1" w:themeColor="hyperlink"/>
      <w:u w:val="single"/>
    </w:rPr>
  </w:style>
  <w:style w:type="character" w:styleId="UnresolvedMention">
    <w:name w:val="Unresolved Mention"/>
    <w:basedOn w:val="DefaultParagraphFont"/>
    <w:uiPriority w:val="99"/>
    <w:semiHidden/>
    <w:unhideWhenUsed/>
    <w:rsid w:val="006267D0"/>
    <w:rPr>
      <w:color w:val="605E5C"/>
      <w:shd w:val="clear" w:color="auto" w:fill="E1DFDD"/>
    </w:rPr>
  </w:style>
  <w:style w:type="paragraph" w:styleId="Revision">
    <w:name w:val="Revision"/>
    <w:hidden/>
    <w:uiPriority w:val="99"/>
    <w:semiHidden/>
    <w:rsid w:val="008B4A32"/>
    <w:pPr>
      <w:spacing w:after="0" w:line="240" w:lineRule="auto"/>
    </w:pPr>
    <w:rPr>
      <w:rFonts w:eastAsia="Calibri" w:cs="Times New Roman"/>
      <w:sz w:val="20"/>
      <w:lang w:val="en-US"/>
    </w:rPr>
  </w:style>
  <w:style w:type="character" w:styleId="CommentReference">
    <w:name w:val="annotation reference"/>
    <w:basedOn w:val="DefaultParagraphFont"/>
    <w:uiPriority w:val="99"/>
    <w:semiHidden/>
    <w:unhideWhenUsed/>
    <w:rsid w:val="00F22387"/>
    <w:rPr>
      <w:sz w:val="16"/>
      <w:szCs w:val="16"/>
    </w:rPr>
  </w:style>
  <w:style w:type="paragraph" w:styleId="CommentText">
    <w:name w:val="annotation text"/>
    <w:basedOn w:val="Normal"/>
    <w:link w:val="CommentTextChar"/>
    <w:uiPriority w:val="99"/>
    <w:unhideWhenUsed/>
    <w:rsid w:val="00F22387"/>
    <w:rPr>
      <w:szCs w:val="20"/>
    </w:rPr>
  </w:style>
  <w:style w:type="character" w:customStyle="1" w:styleId="CommentTextChar">
    <w:name w:val="Comment Text Char"/>
    <w:basedOn w:val="DefaultParagraphFont"/>
    <w:link w:val="CommentText"/>
    <w:uiPriority w:val="99"/>
    <w:rsid w:val="00F22387"/>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22387"/>
    <w:rPr>
      <w:b/>
      <w:bCs/>
    </w:rPr>
  </w:style>
  <w:style w:type="character" w:customStyle="1" w:styleId="CommentSubjectChar">
    <w:name w:val="Comment Subject Char"/>
    <w:basedOn w:val="CommentTextChar"/>
    <w:link w:val="CommentSubject"/>
    <w:uiPriority w:val="99"/>
    <w:semiHidden/>
    <w:rsid w:val="00F22387"/>
    <w:rPr>
      <w:rFonts w:eastAsia="Calibri" w:cs="Times New Roman"/>
      <w:b/>
      <w:bCs/>
      <w:sz w:val="20"/>
      <w:szCs w:val="20"/>
      <w:lang w:val="en-US"/>
    </w:rPr>
  </w:style>
  <w:style w:type="paragraph" w:styleId="TOC5">
    <w:name w:val="toc 5"/>
    <w:basedOn w:val="Normal"/>
    <w:next w:val="Normal"/>
    <w:uiPriority w:val="39"/>
    <w:unhideWhenUsed/>
    <w:rsid w:val="00A54949"/>
    <w:pPr>
      <w:spacing w:before="0" w:after="100" w:line="259" w:lineRule="auto"/>
      <w:ind w:left="880"/>
    </w:pPr>
    <w:rPr>
      <w:rFonts w:eastAsiaTheme="minorHAnsi" w:cstheme="minorBidi"/>
      <w:sz w:val="22"/>
      <w:lang w:val="en-GB"/>
    </w:rPr>
  </w:style>
  <w:style w:type="paragraph" w:customStyle="1" w:styleId="paragraph">
    <w:name w:val="paragraph"/>
    <w:basedOn w:val="Normal"/>
    <w:rsid w:val="00054B3C"/>
    <w:pPr>
      <w:spacing w:before="100" w:beforeAutospacing="1" w:after="100" w:afterAutospacing="1"/>
    </w:pPr>
    <w:rPr>
      <w:rFonts w:ascii="Calibri" w:eastAsiaTheme="minorHAnsi" w:hAnsi="Calibri" w:cs="Calibri"/>
      <w:sz w:val="22"/>
      <w:lang w:val="en-GB" w:eastAsia="en-GB"/>
    </w:rPr>
  </w:style>
  <w:style w:type="character" w:customStyle="1" w:styleId="normaltextrun">
    <w:name w:val="normaltextrun"/>
    <w:basedOn w:val="DefaultParagraphFont"/>
    <w:rsid w:val="00054B3C"/>
  </w:style>
  <w:style w:type="character" w:customStyle="1" w:styleId="eop">
    <w:name w:val="eop"/>
    <w:basedOn w:val="DefaultParagraphFont"/>
    <w:rsid w:val="00054B3C"/>
  </w:style>
  <w:style w:type="table" w:styleId="TableGrid">
    <w:name w:val="Table Grid"/>
    <w:basedOn w:val="TableNormal"/>
    <w:uiPriority w:val="39"/>
    <w:rsid w:val="00C7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A456A"/>
    <w:rPr>
      <w:rFonts w:ascii="Gill Sans MT" w:eastAsia="Times New Roman" w:hAnsi="Gill Sans MT"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1788">
      <w:bodyDiv w:val="1"/>
      <w:marLeft w:val="0"/>
      <w:marRight w:val="0"/>
      <w:marTop w:val="0"/>
      <w:marBottom w:val="0"/>
      <w:divBdr>
        <w:top w:val="none" w:sz="0" w:space="0" w:color="auto"/>
        <w:left w:val="none" w:sz="0" w:space="0" w:color="auto"/>
        <w:bottom w:val="none" w:sz="0" w:space="0" w:color="auto"/>
        <w:right w:val="none" w:sz="0" w:space="0" w:color="auto"/>
      </w:divBdr>
    </w:div>
    <w:div w:id="228342280">
      <w:bodyDiv w:val="1"/>
      <w:marLeft w:val="0"/>
      <w:marRight w:val="0"/>
      <w:marTop w:val="0"/>
      <w:marBottom w:val="0"/>
      <w:divBdr>
        <w:top w:val="none" w:sz="0" w:space="0" w:color="auto"/>
        <w:left w:val="none" w:sz="0" w:space="0" w:color="auto"/>
        <w:bottom w:val="none" w:sz="0" w:space="0" w:color="auto"/>
        <w:right w:val="none" w:sz="0" w:space="0" w:color="auto"/>
      </w:divBdr>
    </w:div>
    <w:div w:id="11027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bd796-1d27-4dc6-9433-82c1f1730954">
      <Terms xmlns="http://schemas.microsoft.com/office/infopath/2007/PartnerControls"/>
    </lcf76f155ced4ddcb4097134ff3c332f>
    <TaxCatchAll xmlns="a21190d2-d84b-44d6-b982-dea5388441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49F2D1F51F304C9F3E890F07FEB3EE" ma:contentTypeVersion="19" ma:contentTypeDescription="Create a new document." ma:contentTypeScope="" ma:versionID="2d6562f6d909a2b2339a33d1784b4228">
  <xsd:schema xmlns:xsd="http://www.w3.org/2001/XMLSchema" xmlns:xs="http://www.w3.org/2001/XMLSchema" xmlns:p="http://schemas.microsoft.com/office/2006/metadata/properties" xmlns:ns2="d4cbd796-1d27-4dc6-9433-82c1f1730954" xmlns:ns3="a21190d2-d84b-44d6-b982-dea5388441ac" targetNamespace="http://schemas.microsoft.com/office/2006/metadata/properties" ma:root="true" ma:fieldsID="c3660958d10fe1ea90750845ebb7b048" ns2:_="" ns3:_="">
    <xsd:import namespace="d4cbd796-1d27-4dc6-9433-82c1f1730954"/>
    <xsd:import namespace="a21190d2-d84b-44d6-b982-dea5388441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bd796-1d27-4dc6-9433-82c1f1730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c54590-f5cc-49b5-b64f-b77018cde38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190d2-d84b-44d6-b982-dea5388441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5516c-edbb-49e7-9321-ee0003cf4aea}" ma:internalName="TaxCatchAll" ma:showField="CatchAllData" ma:web="a21190d2-d84b-44d6-b982-dea538844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565DE-8BB9-4A5F-B2DE-FB526A6BC8FF}">
  <ds:schemaRefs>
    <ds:schemaRef ds:uri="http://schemas.microsoft.com/office/2006/metadata/properties"/>
    <ds:schemaRef ds:uri="http://schemas.microsoft.com/office/infopath/2007/PartnerControls"/>
    <ds:schemaRef ds:uri="d4cbd796-1d27-4dc6-9433-82c1f1730954"/>
    <ds:schemaRef ds:uri="a21190d2-d84b-44d6-b982-dea5388441ac"/>
  </ds:schemaRefs>
</ds:datastoreItem>
</file>

<file path=customXml/itemProps2.xml><?xml version="1.0" encoding="utf-8"?>
<ds:datastoreItem xmlns:ds="http://schemas.openxmlformats.org/officeDocument/2006/customXml" ds:itemID="{6A4D5827-E494-412A-A51D-4DF55806F0C1}">
  <ds:schemaRefs>
    <ds:schemaRef ds:uri="http://schemas.openxmlformats.org/officeDocument/2006/bibliography"/>
  </ds:schemaRefs>
</ds:datastoreItem>
</file>

<file path=customXml/itemProps3.xml><?xml version="1.0" encoding="utf-8"?>
<ds:datastoreItem xmlns:ds="http://schemas.openxmlformats.org/officeDocument/2006/customXml" ds:itemID="{006292AC-3E3A-49A7-91F8-B0E73B395EC9}"/>
</file>

<file path=customXml/itemProps4.xml><?xml version="1.0" encoding="utf-8"?>
<ds:datastoreItem xmlns:ds="http://schemas.openxmlformats.org/officeDocument/2006/customXml" ds:itemID="{42A5A81B-596E-4FFA-8522-89058FB7B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Kane</dc:creator>
  <cp:keywords/>
  <dc:description/>
  <cp:lastModifiedBy>Gillian Burnett</cp:lastModifiedBy>
  <cp:revision>3</cp:revision>
  <cp:lastPrinted>2023-03-31T07:40:00Z</cp:lastPrinted>
  <dcterms:created xsi:type="dcterms:W3CDTF">2026-05-27T10:26:00Z</dcterms:created>
  <dcterms:modified xsi:type="dcterms:W3CDTF">2026-05-27T10:26:00Z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0x010100AB49F2D1F51F304C9F3E890F07FEB3EE</vt:lpwstr>
  </property>
  <property fmtid="{D5CDD505-2E9C-101B-9397-08002B2CF9AE}" pid="3" name="MediaServiceImageTags">
    <vt:lpwstr/>
  </property>
</Properties>
</file>